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4.0 -->
  <w:body>
    <w:p w:rsidR="0063007B" w:rsidRPr="0063007B" w:rsidP="0063007B" w14:paraId="3FDAE74B" w14:textId="77777777">
      <w:pPr>
        <w:pStyle w:val="BodyText"/>
        <w:rPr>
          <w:b/>
          <w:bCs/>
        </w:rPr>
      </w:pPr>
      <w:r w:rsidRPr="0063007B">
        <w:rPr>
          <w:b/>
          <w:bCs/>
        </w:rPr>
        <w:t>Poppop’s History (according to a typed document I found)</w:t>
      </w:r>
    </w:p>
    <w:p w:rsidR="0063007B" w:rsidP="0063007B" w14:paraId="4BE8083B" w14:textId="77777777">
      <w:pPr>
        <w:pStyle w:val="BodyText"/>
      </w:pPr>
      <w:r>
        <w:t>1936 – Graduated from Drexel</w:t>
      </w:r>
    </w:p>
    <w:p w:rsidR="0063007B" w:rsidP="0063007B" w14:paraId="1F908D10" w14:textId="77777777">
      <w:pPr>
        <w:pStyle w:val="BodyText"/>
      </w:pPr>
      <w:r>
        <w:t>Assigned to 315</w:t>
      </w:r>
      <w:r w:rsidRPr="00B30CCB">
        <w:rPr>
          <w:vertAlign w:val="superscript"/>
        </w:rPr>
        <w:t>th</w:t>
      </w:r>
      <w:r>
        <w:t xml:space="preserve"> Infantry 79</w:t>
      </w:r>
      <w:r w:rsidRPr="00B30CCB">
        <w:rPr>
          <w:vertAlign w:val="superscript"/>
        </w:rPr>
        <w:t>th</w:t>
      </w:r>
      <w:r>
        <w:t xml:space="preserve"> Division in Organized Reserve Corps.</w:t>
      </w:r>
    </w:p>
    <w:p w:rsidR="0063007B" w:rsidP="0063007B" w14:paraId="0780592F" w14:textId="77777777">
      <w:pPr>
        <w:pStyle w:val="BodyText"/>
      </w:pPr>
      <w:r>
        <w:t>Various positions with Reception Center 1941 at Camp Lee, Va.</w:t>
      </w:r>
    </w:p>
    <w:p w:rsidR="0063007B" w:rsidP="0063007B" w14:paraId="61EA26A8" w14:textId="77777777">
      <w:pPr>
        <w:pStyle w:val="BodyText"/>
      </w:pPr>
      <w:r>
        <w:t>Duty at Infantry school, Fort Benning GA 1942</w:t>
      </w:r>
    </w:p>
    <w:p w:rsidR="0063007B" w:rsidP="0063007B" w14:paraId="6ED9D8EA" w14:textId="77777777">
      <w:pPr>
        <w:pStyle w:val="BodyText"/>
      </w:pPr>
      <w:r>
        <w:t>1942 – Member of S-3 Staff and Instructor – Commandant of Officers and NCO School (Pre- and Post Officers Training School and Officers Refresher School) Camp Wheeler, GA</w:t>
      </w:r>
    </w:p>
    <w:p w:rsidR="0063007B" w:rsidP="0063007B" w14:paraId="366379B3" w14:textId="77777777">
      <w:pPr>
        <w:pStyle w:val="BodyText"/>
      </w:pPr>
      <w:r>
        <w:t>1943 – Member of G-3 Section (Plans &amp; Training) and Battalion 00 in 63</w:t>
      </w:r>
      <w:r w:rsidRPr="001B49A3">
        <w:rPr>
          <w:vertAlign w:val="superscript"/>
        </w:rPr>
        <w:t>rd</w:t>
      </w:r>
      <w:r>
        <w:t xml:space="preserve"> Division at Camp Blanding, and Camp Van Dorn, Miss</w:t>
      </w:r>
    </w:p>
    <w:p w:rsidR="0063007B" w:rsidP="0063007B" w14:paraId="2140A910" w14:textId="77777777">
      <w:pPr>
        <w:pStyle w:val="BodyText"/>
      </w:pPr>
      <w:r>
        <w:t>1944 – Flown to London as a replacement Battalion Commander during invasion operations and joined 80</w:t>
      </w:r>
      <w:r w:rsidRPr="001B49A3">
        <w:rPr>
          <w:vertAlign w:val="superscript"/>
        </w:rPr>
        <w:t>th</w:t>
      </w:r>
      <w:r>
        <w:t xml:space="preserve"> Infantry Division as a member of the G-4 Section (Supply and Evacuation and later assumed G-4’s positions)</w:t>
      </w:r>
    </w:p>
    <w:p w:rsidR="0063007B" w:rsidP="0063007B" w14:paraId="48A286E8" w14:textId="77777777">
      <w:pPr>
        <w:pStyle w:val="BodyText"/>
      </w:pPr>
      <w:r>
        <w:t>80</w:t>
      </w:r>
      <w:r w:rsidRPr="001B49A3">
        <w:rPr>
          <w:vertAlign w:val="superscript"/>
        </w:rPr>
        <w:t>th</w:t>
      </w:r>
      <w:r>
        <w:t xml:space="preserve"> Division – a member of Patton’s 3</w:t>
      </w:r>
      <w:r w:rsidRPr="001B49A3">
        <w:rPr>
          <w:vertAlign w:val="superscript"/>
        </w:rPr>
        <w:t>rd</w:t>
      </w:r>
      <w:r>
        <w:t xml:space="preserve"> Army – fought in 4 campaigns and served in</w:t>
      </w:r>
    </w:p>
    <w:p w:rsidR="0063007B" w:rsidP="0063007B" w14:paraId="1E1E3FAF" w14:textId="77777777">
      <w:pPr>
        <w:pStyle w:val="BodyText"/>
      </w:pPr>
      <w:r>
        <w:tab/>
        <w:t>England</w:t>
      </w:r>
    </w:p>
    <w:p w:rsidR="0063007B" w:rsidP="0063007B" w14:paraId="097DE868" w14:textId="77777777">
      <w:pPr>
        <w:pStyle w:val="BodyText"/>
      </w:pPr>
      <w:r>
        <w:tab/>
        <w:t>France</w:t>
      </w:r>
    </w:p>
    <w:p w:rsidR="0063007B" w:rsidP="0063007B" w14:paraId="3E498A5D" w14:textId="77777777">
      <w:pPr>
        <w:pStyle w:val="BodyText"/>
      </w:pPr>
      <w:r>
        <w:tab/>
        <w:t>Luxemburg</w:t>
      </w:r>
    </w:p>
    <w:p w:rsidR="0063007B" w:rsidP="0063007B" w14:paraId="264DEE8C" w14:textId="77777777">
      <w:pPr>
        <w:pStyle w:val="BodyText"/>
      </w:pPr>
      <w:r>
        <w:tab/>
        <w:t>Belguim</w:t>
      </w:r>
    </w:p>
    <w:p w:rsidR="0063007B" w:rsidP="0063007B" w14:paraId="16C545C2" w14:textId="77777777">
      <w:pPr>
        <w:pStyle w:val="BodyText"/>
      </w:pPr>
      <w:r>
        <w:tab/>
        <w:t>Austria</w:t>
      </w:r>
    </w:p>
    <w:p w:rsidR="0063007B" w:rsidP="0063007B" w14:paraId="2911CF3D" w14:textId="77777777">
      <w:pPr>
        <w:pStyle w:val="BodyText"/>
      </w:pPr>
      <w:r>
        <w:tab/>
        <w:t>Germany</w:t>
      </w:r>
    </w:p>
    <w:p w:rsidR="0063007B" w:rsidP="0063007B" w14:paraId="2B480DA2" w14:textId="3C770F62">
      <w:pPr>
        <w:pStyle w:val="BodyText"/>
      </w:pPr>
      <w:r>
        <w:tab/>
        <w:t>Czechoslovakia</w:t>
      </w:r>
    </w:p>
    <w:p w:rsidR="0063007B" w:rsidP="0063007B" w14:paraId="063FDBB8" w14:textId="77777777">
      <w:pPr>
        <w:pStyle w:val="BodyText"/>
      </w:pPr>
      <w:r>
        <w:t>Distinguished himself in the Mosselle Valley Operation, Battle of the Bulge, and the relief of Bastogne</w:t>
      </w:r>
    </w:p>
    <w:p w:rsidR="0063007B" w:rsidP="0063007B" w14:paraId="5ADCC97B" w14:textId="77777777">
      <w:pPr>
        <w:pStyle w:val="BodyText"/>
      </w:pPr>
      <w:r>
        <w:t>Joined a good percentage of the time with the 4</w:t>
      </w:r>
      <w:r w:rsidRPr="001B49A3">
        <w:rPr>
          <w:vertAlign w:val="superscript"/>
        </w:rPr>
        <w:t>th</w:t>
      </w:r>
      <w:r>
        <w:t xml:space="preserve"> Armored Division as an assault tem in attack operations</w:t>
      </w:r>
    </w:p>
    <w:p w:rsidR="0063007B" w:rsidP="0063007B" w14:paraId="632A50E4" w14:textId="77777777">
      <w:pPr>
        <w:pStyle w:val="BodyText"/>
      </w:pPr>
      <w:r>
        <w:t>Nov. 1945 transferred to 79</w:t>
      </w:r>
      <w:r w:rsidRPr="001B49A3">
        <w:rPr>
          <w:vertAlign w:val="superscript"/>
        </w:rPr>
        <w:t>th</w:t>
      </w:r>
      <w:r>
        <w:t xml:space="preserve"> Division and returned to states December 16, 1943</w:t>
      </w:r>
    </w:p>
    <w:p w:rsidR="0063007B" w:rsidP="0063007B" w14:paraId="696E3988" w14:textId="77777777">
      <w:pPr>
        <w:pStyle w:val="BodyText"/>
      </w:pPr>
      <w:r>
        <w:t>Awards</w:t>
      </w:r>
    </w:p>
    <w:p w:rsidR="0063007B" w:rsidP="0063007B" w14:paraId="44A1F62A" w14:textId="77777777">
      <w:pPr>
        <w:pStyle w:val="BodyText"/>
      </w:pPr>
      <w:r>
        <w:tab/>
        <w:t>Silver Star</w:t>
      </w:r>
    </w:p>
    <w:p w:rsidR="0063007B" w:rsidP="0063007B" w14:paraId="146D8858" w14:textId="77777777">
      <w:pPr>
        <w:pStyle w:val="BodyText"/>
      </w:pPr>
      <w:r>
        <w:tab/>
        <w:t>Bronze Star with Cluster</w:t>
      </w:r>
    </w:p>
    <w:p w:rsidR="0063007B" w:rsidP="0063007B" w14:paraId="49145EB3" w14:textId="77777777">
      <w:pPr>
        <w:pStyle w:val="BodyText"/>
      </w:pPr>
      <w:r>
        <w:tab/>
        <w:t>American Defense Ribbon</w:t>
      </w:r>
    </w:p>
    <w:p w:rsidR="0063007B" w:rsidP="0063007B" w14:paraId="2D81E4DA" w14:textId="77777777">
      <w:pPr>
        <w:pStyle w:val="BodyText"/>
      </w:pPr>
      <w:r>
        <w:tab/>
        <w:t>American Theater Ribbon</w:t>
      </w:r>
    </w:p>
    <w:p w:rsidR="0063007B" w:rsidP="0063007B" w14:paraId="6B354148" w14:textId="77777777">
      <w:pPr>
        <w:pStyle w:val="BodyText"/>
        <w:ind w:firstLine="720"/>
      </w:pPr>
      <w:r>
        <w:t>RTO Ribbon with 4 stars</w:t>
      </w:r>
    </w:p>
    <w:p w:rsidR="0063007B" w:rsidP="0063007B" w14:paraId="751648EF" w14:textId="77777777">
      <w:pPr>
        <w:pStyle w:val="BodyText"/>
        <w:ind w:firstLine="720"/>
      </w:pPr>
      <w:r>
        <w:t>World War II Victory Ribbon</w:t>
      </w:r>
    </w:p>
    <w:p w:rsidR="0063007B" w:rsidP="0063007B" w14:paraId="72F8FAAC" w14:textId="77777777">
      <w:pPr>
        <w:pStyle w:val="BodyText"/>
        <w:ind w:firstLine="720"/>
      </w:pPr>
      <w:r>
        <w:t>Occupation Ribbon – Germany</w:t>
      </w:r>
    </w:p>
    <w:p w:rsidR="0063007B" w:rsidP="0063007B" w14:paraId="54B59072" w14:textId="77777777">
      <w:pPr>
        <w:pStyle w:val="BodyText"/>
        <w:ind w:firstLine="720"/>
      </w:pPr>
      <w:r>
        <w:t>Meritorious Unit Award</w:t>
      </w:r>
    </w:p>
    <w:p w:rsidR="0063007B" w:rsidP="0063007B" w14:paraId="547337E9" w14:textId="77777777">
      <w:pPr>
        <w:pStyle w:val="BodyText"/>
        <w:ind w:firstLine="720"/>
      </w:pPr>
      <w:r>
        <w:t>G.S.C. Award</w:t>
      </w:r>
    </w:p>
    <w:p w:rsidR="0063007B" w:rsidP="00B22CBC" w14:paraId="798EAA9F" w14:textId="600C213E">
      <w:pPr>
        <w:pStyle w:val="BodyText"/>
      </w:pPr>
      <w:r>
        <w:t>Photos – descriptions on the back noted</w:t>
      </w:r>
    </w:p>
    <w:p w:rsidR="00C00A03" w:rsidP="00B22CBC" w14:paraId="5DF245F1" w14:textId="6334BEF5">
      <w:pPr>
        <w:pStyle w:val="BodyText"/>
      </w:pPr>
      <w:r>
        <w:t>1.</w:t>
      </w:r>
      <w:r>
        <w:tab/>
        <w:t>German soldiers surrender after being pinned down in machine gun nest under wagon and fox holes nearby.</w:t>
      </w:r>
    </w:p>
    <w:p w:rsidR="00840185" w:rsidP="00B22CBC" w14:paraId="09C68765" w14:textId="487B7F5B">
      <w:pPr>
        <w:pStyle w:val="BodyText"/>
      </w:pPr>
      <w:r>
        <w:t>2.</w:t>
      </w:r>
    </w:p>
    <w:p w:rsidR="00354108" w:rsidP="00B22CBC" w14:paraId="7A5BEF37" w14:textId="77777777">
      <w:pPr>
        <w:pStyle w:val="BodyText"/>
      </w:pPr>
      <w:r>
        <w:t>3.</w:t>
      </w:r>
      <w:r>
        <w:tab/>
      </w:r>
    </w:p>
    <w:p w:rsidR="00840185" w:rsidP="00B22CBC" w14:paraId="44D19F86" w14:textId="29785382">
      <w:pPr>
        <w:pStyle w:val="BodyText"/>
      </w:pPr>
      <w:r>
        <w:t>4.</w:t>
      </w:r>
      <w:r>
        <w:tab/>
      </w:r>
      <w:r>
        <w:t>The LCVP bring the wounded back.  Rhine Crossing at Mainz</w:t>
      </w:r>
    </w:p>
    <w:p w:rsidR="00354108" w:rsidP="00B22CBC" w14:paraId="08286BCF" w14:textId="30A7C32F">
      <w:pPr>
        <w:pStyle w:val="BodyText"/>
      </w:pPr>
      <w:r>
        <w:t>5.</w:t>
      </w:r>
      <w:r>
        <w:tab/>
        <w:t>Advance on Liverdun France</w:t>
      </w:r>
    </w:p>
    <w:p w:rsidR="00354108" w:rsidP="00B22CBC" w14:paraId="40D21EC6" w14:textId="57F35D62">
      <w:pPr>
        <w:pStyle w:val="BodyText"/>
      </w:pPr>
      <w:r>
        <w:t>6.</w:t>
      </w:r>
      <w:r>
        <w:tab/>
        <w:t>Lt. Roark of 80</w:t>
      </w:r>
      <w:r w:rsidRPr="00354108">
        <w:rPr>
          <w:vertAlign w:val="superscript"/>
        </w:rPr>
        <w:t>th</w:t>
      </w:r>
      <w:r>
        <w:t xml:space="preserve"> RCN Troop near Ettlebruch on Christmas Day</w:t>
      </w:r>
    </w:p>
    <w:p w:rsidR="00354108" w:rsidP="00B22CBC" w14:paraId="076E6681" w14:textId="6DDF2841">
      <w:pPr>
        <w:pStyle w:val="BodyText"/>
      </w:pPr>
      <w:r>
        <w:t>7.</w:t>
      </w:r>
      <w:r>
        <w:tab/>
        <w:t>Troops dive for cover as Nebelwerfers Land in B Bty 313 FA</w:t>
      </w:r>
    </w:p>
    <w:p w:rsidR="00354108" w:rsidP="00B22CBC" w14:paraId="3EE67D46" w14:textId="2C904584">
      <w:pPr>
        <w:pStyle w:val="BodyText"/>
      </w:pPr>
      <w:r>
        <w:t>8.</w:t>
      </w:r>
      <w:r>
        <w:tab/>
        <w:t>A pillbox defending the Maginot line near St. Avold</w:t>
      </w:r>
    </w:p>
    <w:p w:rsidR="00354108" w:rsidP="00B22CBC" w14:paraId="0ACEAEA1" w14:textId="282F4A75">
      <w:pPr>
        <w:pStyle w:val="BodyText"/>
      </w:pPr>
      <w:r>
        <w:t>9.</w:t>
      </w:r>
      <w:r>
        <w:tab/>
        <w:t>This machine gunner killed 9 SS troopers in dawn attack on this position the day before – Bulge near Wiltz</w:t>
      </w:r>
    </w:p>
    <w:p w:rsidR="00354108" w:rsidP="00B22CBC" w14:paraId="394845C4" w14:textId="44A50D0E">
      <w:pPr>
        <w:pStyle w:val="BodyText"/>
      </w:pPr>
      <w:r>
        <w:t>10.</w:t>
      </w:r>
      <w:r>
        <w:tab/>
        <w:t>Half track knocked out near Lucy</w:t>
      </w:r>
    </w:p>
    <w:p w:rsidR="00354108" w:rsidP="00B22CBC" w14:paraId="0AF2B897" w14:textId="1101167D">
      <w:pPr>
        <w:pStyle w:val="BodyText"/>
      </w:pPr>
      <w:r>
        <w:t>11.</w:t>
      </w:r>
      <w:r>
        <w:tab/>
        <w:t>Fresh eggs during Normandy campaign</w:t>
      </w:r>
    </w:p>
    <w:p w:rsidR="00354108" w:rsidP="00B22CBC" w14:paraId="71C86B4F" w14:textId="4E64C33C">
      <w:pPr>
        <w:pStyle w:val="BodyText"/>
      </w:pPr>
      <w:r>
        <w:t>12.</w:t>
      </w:r>
      <w:r>
        <w:tab/>
        <w:t>German cruiser tank</w:t>
      </w:r>
    </w:p>
    <w:p w:rsidR="00354108" w:rsidP="00B22CBC" w14:paraId="0AA2A8DF" w14:textId="7BB228F9">
      <w:pPr>
        <w:pStyle w:val="BodyText"/>
      </w:pPr>
      <w:r>
        <w:t>13.</w:t>
      </w:r>
      <w:r>
        <w:tab/>
        <w:t>First Armored car of British forces to contact us in Argentan</w:t>
      </w:r>
    </w:p>
    <w:p w:rsidR="00354108" w:rsidP="00B22CBC" w14:paraId="7CDAC39A" w14:textId="7C5AD24E">
      <w:pPr>
        <w:pStyle w:val="BodyText"/>
      </w:pPr>
      <w:r>
        <w:t>14.</w:t>
      </w:r>
      <w:r>
        <w:tab/>
        <w:t>Outpost in the Bulge</w:t>
      </w:r>
    </w:p>
    <w:p w:rsidR="00354108" w:rsidP="00B22CBC" w14:paraId="4342FC7D" w14:textId="4D748640">
      <w:pPr>
        <w:pStyle w:val="BodyText"/>
      </w:pPr>
      <w:r>
        <w:t>15.</w:t>
      </w:r>
      <w:r>
        <w:tab/>
        <w:t>German trains like this one provided fuel when 80</w:t>
      </w:r>
      <w:r w:rsidRPr="00354108">
        <w:rPr>
          <w:vertAlign w:val="superscript"/>
        </w:rPr>
        <w:t>th</w:t>
      </w:r>
      <w:r>
        <w:t xml:space="preserve"> ran out of gas</w:t>
      </w:r>
    </w:p>
    <w:p w:rsidR="00354108" w:rsidP="00B22CBC" w14:paraId="0A4F3067" w14:textId="11416240">
      <w:pPr>
        <w:pStyle w:val="BodyText"/>
      </w:pPr>
      <w:r>
        <w:t>16.</w:t>
      </w:r>
      <w:r>
        <w:tab/>
        <w:t>First 4</w:t>
      </w:r>
      <w:r w:rsidRPr="00354108">
        <w:rPr>
          <w:vertAlign w:val="superscript"/>
        </w:rPr>
        <w:t>th</w:t>
      </w:r>
      <w:r>
        <w:t xml:space="preserve"> armored tank crosses pontoon bridge near [Duiliard] France to begin sweep behind German lines</w:t>
      </w:r>
    </w:p>
    <w:p w:rsidR="00354108" w:rsidP="00B22CBC" w14:paraId="4B1841E3" w14:textId="11A21970">
      <w:pPr>
        <w:pStyle w:val="BodyText"/>
      </w:pPr>
      <w:r>
        <w:t>17.</w:t>
      </w:r>
      <w:r>
        <w:tab/>
        <w:t>The nerve center of the division communications operated by Sgt. Beatty 80</w:t>
      </w:r>
      <w:r w:rsidRPr="00354108">
        <w:rPr>
          <w:vertAlign w:val="superscript"/>
        </w:rPr>
        <w:t>th</w:t>
      </w:r>
      <w:r>
        <w:t xml:space="preserve"> Sig. Co.</w:t>
      </w:r>
    </w:p>
    <w:p w:rsidR="00354108" w:rsidP="00B22CBC" w14:paraId="12B69A15" w14:textId="4EC40B98">
      <w:pPr>
        <w:pStyle w:val="BodyText"/>
      </w:pPr>
      <w:r>
        <w:t>18.</w:t>
      </w:r>
      <w:r>
        <w:tab/>
        <w:t>French moving back to homes during Normandy Campaign</w:t>
      </w:r>
    </w:p>
    <w:p w:rsidR="00354108" w:rsidP="00B22CBC" w14:paraId="51FDB44A" w14:textId="62759B69">
      <w:pPr>
        <w:pStyle w:val="BodyText"/>
      </w:pPr>
      <w:r>
        <w:t>19.</w:t>
      </w:r>
      <w:r>
        <w:tab/>
        <w:t>AAF troops liberated near Braunau Austria</w:t>
      </w:r>
    </w:p>
    <w:p w:rsidR="00354108" w:rsidP="00B22CBC" w14:paraId="54D7F4CB" w14:textId="2971A332">
      <w:pPr>
        <w:pStyle w:val="BodyText"/>
      </w:pPr>
      <w:r>
        <w:t>20.</w:t>
      </w:r>
      <w:r>
        <w:tab/>
        <w:t>USAAF liberated in prison camp near Braunau Austria</w:t>
      </w:r>
    </w:p>
    <w:p w:rsidR="00354108" w:rsidP="00B22CBC" w14:paraId="078E886A" w14:textId="5E51ACAC">
      <w:pPr>
        <w:pStyle w:val="BodyText"/>
      </w:pPr>
      <w:r>
        <w:t>21.</w:t>
      </w:r>
      <w:r>
        <w:tab/>
        <w:t>SS Guard at Ohrdruf rescued from Russian prisoners, being questioned</w:t>
      </w:r>
    </w:p>
    <w:p w:rsidR="00354108" w:rsidP="00B22CBC" w14:paraId="7E5A37D2" w14:textId="6578FE15">
      <w:pPr>
        <w:pStyle w:val="BodyText"/>
      </w:pPr>
      <w:r>
        <w:t>22.</w:t>
      </w:r>
      <w:r>
        <w:tab/>
        <w:t>Prisoners taken near Lucy</w:t>
      </w:r>
    </w:p>
    <w:p w:rsidR="00354108" w:rsidP="00B22CBC" w14:paraId="6DB85EF1" w14:textId="2CE32AE8">
      <w:pPr>
        <w:pStyle w:val="BodyText"/>
      </w:pPr>
      <w:r>
        <w:t>23.</w:t>
      </w:r>
    </w:p>
    <w:p w:rsidR="00354108" w:rsidP="00B22CBC" w14:paraId="21F1E1B2" w14:textId="13FA8DDC">
      <w:pPr>
        <w:pStyle w:val="BodyText"/>
      </w:pPr>
      <w:r>
        <w:t>24.</w:t>
      </w:r>
      <w:r>
        <w:tab/>
        <w:t xml:space="preserve">Guarding </w:t>
      </w:r>
      <w:r w:rsidRPr="00354108">
        <w:t>Siegfried</w:t>
      </w:r>
      <w:r>
        <w:t xml:space="preserve"> line pillbox after 4 days and nights of fighting</w:t>
      </w:r>
    </w:p>
    <w:p w:rsidR="00354108" w:rsidP="00B22CBC" w14:paraId="0E20F795" w14:textId="4708D39D">
      <w:pPr>
        <w:pStyle w:val="BodyText"/>
      </w:pPr>
      <w:r>
        <w:t>25.</w:t>
      </w:r>
      <w:r>
        <w:tab/>
        <w:t>Tiger tank knocked out at the approach to Kassel</w:t>
      </w:r>
    </w:p>
    <w:p w:rsidR="00354108" w:rsidP="00B22CBC" w14:paraId="38AAFC56" w14:textId="5B177139">
      <w:pPr>
        <w:pStyle w:val="BodyText"/>
      </w:pPr>
      <w:r>
        <w:t>26.</w:t>
      </w:r>
      <w:r>
        <w:tab/>
        <w:t>Field expedient in the 80</w:t>
      </w:r>
      <w:r w:rsidRPr="00354108">
        <w:rPr>
          <w:vertAlign w:val="superscript"/>
        </w:rPr>
        <w:t>th</w:t>
      </w:r>
      <w:r>
        <w:t xml:space="preserve"> Sig. Co.</w:t>
      </w:r>
    </w:p>
    <w:p w:rsidR="00354108" w:rsidP="00B22CBC" w14:paraId="2D5F785E" w14:textId="40040E2B">
      <w:pPr>
        <w:pStyle w:val="BodyText"/>
      </w:pPr>
      <w:r>
        <w:t>27.</w:t>
      </w:r>
      <w:r>
        <w:tab/>
        <w:t>[Louerdrin] France</w:t>
      </w:r>
    </w:p>
    <w:p w:rsidR="00354108" w:rsidP="00B22CBC" w14:paraId="76A05266" w14:textId="3D10D070">
      <w:pPr>
        <w:pStyle w:val="BodyText"/>
      </w:pPr>
      <w:r>
        <w:t>28.</w:t>
      </w:r>
      <w:r>
        <w:tab/>
        <w:t>Chemical smoke covers Seile River Crossing [I think should be Seine?]</w:t>
      </w:r>
    </w:p>
    <w:p w:rsidR="00354108" w:rsidP="00B22CBC" w14:paraId="4919391F" w14:textId="7883D107">
      <w:pPr>
        <w:pStyle w:val="BodyText"/>
      </w:pPr>
      <w:r>
        <w:t>29.</w:t>
      </w:r>
      <w:r>
        <w:tab/>
        <w:t>Platoon regroups after capturing this maginot line pillbox</w:t>
      </w:r>
    </w:p>
    <w:p w:rsidR="00354108" w:rsidP="00B22CBC" w14:paraId="73F70428" w14:textId="1ABE353F">
      <w:pPr>
        <w:pStyle w:val="BodyText"/>
      </w:pPr>
      <w:r>
        <w:t>30.</w:t>
      </w:r>
      <w:r>
        <w:tab/>
        <w:t>Argentan</w:t>
      </w:r>
    </w:p>
    <w:p w:rsidR="00354108" w:rsidP="00B22CBC" w14:paraId="0E0D73AD" w14:textId="1C60E722">
      <w:pPr>
        <w:pStyle w:val="BodyText"/>
      </w:pPr>
      <w:r>
        <w:t>31.</w:t>
      </w:r>
      <w:r>
        <w:tab/>
        <w:t>Prisoners line up as mopping up continues</w:t>
      </w:r>
    </w:p>
    <w:p w:rsidR="00354108" w:rsidP="00B22CBC" w14:paraId="4C8FB27C" w14:textId="6C7B04FA">
      <w:pPr>
        <w:pStyle w:val="BodyText"/>
      </w:pPr>
    </w:p>
    <w:p w:rsidR="001B49A3" w:rsidP="001B49A3" w14:paraId="2CF73E31" w14:textId="77777777">
      <w:pPr>
        <w:pStyle w:val="BodyText"/>
        <w:ind w:firstLine="720"/>
      </w:pPr>
    </w:p>
    <w:p w:rsidR="00354108" w:rsidP="00B22CBC" w14:paraId="15884D2C" w14:textId="77777777">
      <w:pPr>
        <w:pStyle w:val="BodyText"/>
      </w:pPr>
    </w:p>
    <w:p w:rsidR="00354108" w:rsidP="00B22CBC" w14:paraId="0BCB88AD" w14:textId="77777777">
      <w:pPr>
        <w:pStyle w:val="BodyText"/>
      </w:pPr>
    </w:p>
    <w:p w:rsidR="00354108" w:rsidP="00B22CBC" w14:paraId="0B6D1C69" w14:textId="77777777">
      <w:pPr>
        <w:pStyle w:val="BodyText"/>
      </w:pPr>
    </w:p>
    <w:p w:rsidR="00354108" w:rsidP="00B22CBC" w14:paraId="0922939A" w14:textId="77777777">
      <w:pPr>
        <w:pStyle w:val="BodyText"/>
      </w:pPr>
    </w:p>
    <w:p w:rsidR="00840185" w:rsidP="00B22CBC" w14:paraId="50C85FE8" w14:textId="1B88FF8A">
      <w:pPr>
        <w:pStyle w:val="BodyText"/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1B53" w14:paraId="562B9DB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1B53" w14:paraId="6B5532D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1B53" w14:paraId="02875A6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1B53" w14:paraId="1294293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1B53" w14:paraId="22127EE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1B53" w14:paraId="57911C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8"/>
    <w:multiLevelType w:val="singleLevel"/>
    <w:tmpl w:val="8B04C4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185"/>
    <w:rsid w:val="000029BB"/>
    <w:rsid w:val="000A029A"/>
    <w:rsid w:val="001B49A3"/>
    <w:rsid w:val="003110B0"/>
    <w:rsid w:val="00354108"/>
    <w:rsid w:val="00387535"/>
    <w:rsid w:val="006004E8"/>
    <w:rsid w:val="0063007B"/>
    <w:rsid w:val="00840185"/>
    <w:rsid w:val="008706E0"/>
    <w:rsid w:val="00942B27"/>
    <w:rsid w:val="009D7B60"/>
    <w:rsid w:val="00A3522E"/>
    <w:rsid w:val="00B22CBC"/>
    <w:rsid w:val="00B30CCB"/>
    <w:rsid w:val="00B93193"/>
    <w:rsid w:val="00C00A03"/>
    <w:rsid w:val="00E017E8"/>
    <w:rsid w:val="00E81B53"/>
    <w:rsid w:val="00F9100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D3704CC"/>
  <w15:chartTrackingRefBased/>
  <w15:docId w15:val="{6FCB409B-8D92-489D-8AA6-10B8B681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5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4" w:qFormat="1"/>
    <w:lsdException w:name="Body Text Indent" w:semiHidden="1" w:unhideWhenUsed="1"/>
    <w:lsdException w:name="List Continue" w:uiPriority="64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qFormat="1"/>
    <w:lsdException w:name="Body Text 3" w:uiPriority="4" w:qFormat="1"/>
    <w:lsdException w:name="Body Text Indent 2" w:semiHidden="1" w:unhideWhenUsed="1"/>
    <w:lsdException w:name="Body Text Indent 3" w:semiHidden="1" w:unhideWhenUsed="1"/>
    <w:lsdException w:name="Block Text" w:uiPriority="39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193"/>
    <w:pPr>
      <w:spacing w:after="240"/>
    </w:pPr>
  </w:style>
  <w:style w:type="paragraph" w:styleId="Heading1">
    <w:name w:val="heading 1"/>
    <w:basedOn w:val="Normal"/>
    <w:next w:val="Heading2"/>
    <w:link w:val="Heading1Char"/>
    <w:uiPriority w:val="9"/>
    <w:qFormat/>
    <w:rsid w:val="00B22CBC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link w:val="Heading2Char"/>
    <w:uiPriority w:val="9"/>
    <w:qFormat/>
    <w:rsid w:val="003110B0"/>
    <w:pPr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link w:val="Heading3Char"/>
    <w:uiPriority w:val="9"/>
    <w:qFormat/>
    <w:rsid w:val="003110B0"/>
    <w:pPr>
      <w:outlineLvl w:val="2"/>
    </w:pPr>
    <w:rPr>
      <w:rFonts w:eastAsiaTheme="majorEastAsia" w:cstheme="majorBidi"/>
      <w:b/>
      <w:i/>
    </w:rPr>
  </w:style>
  <w:style w:type="paragraph" w:styleId="Heading4">
    <w:name w:val="heading 4"/>
    <w:basedOn w:val="Normal"/>
    <w:link w:val="Heading4Char"/>
    <w:uiPriority w:val="9"/>
    <w:unhideWhenUsed/>
    <w:rsid w:val="00B93193"/>
    <w:pPr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link w:val="Heading5Char"/>
    <w:uiPriority w:val="9"/>
    <w:semiHidden/>
    <w:rsid w:val="003110B0"/>
    <w:pPr>
      <w:keepNext/>
      <w:keepLines/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semiHidden/>
    <w:rsid w:val="003110B0"/>
    <w:pPr>
      <w:keepNext/>
      <w:keepLines/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link w:val="Heading7Char"/>
    <w:uiPriority w:val="9"/>
    <w:semiHidden/>
    <w:rsid w:val="003110B0"/>
    <w:pPr>
      <w:keepNext/>
      <w:keepLines/>
      <w:spacing w:before="40"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link w:val="Heading8Char"/>
    <w:uiPriority w:val="9"/>
    <w:semiHidden/>
    <w:rsid w:val="003110B0"/>
    <w:pPr>
      <w:keepNext/>
      <w:keepLines/>
      <w:spacing w:before="40" w:after="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link w:val="Heading9Char"/>
    <w:uiPriority w:val="9"/>
    <w:semiHidden/>
    <w:rsid w:val="003110B0"/>
    <w:pPr>
      <w:keepNext/>
      <w:keepLines/>
      <w:spacing w:before="40" w:after="0"/>
      <w:outlineLvl w:val="8"/>
    </w:pPr>
    <w:rPr>
      <w:rFonts w:eastAsiaTheme="majorEastAsia" w:cstheme="majorBidi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17E8"/>
  </w:style>
  <w:style w:type="paragraph" w:styleId="BodyText">
    <w:name w:val="Body Text"/>
    <w:basedOn w:val="Normal"/>
    <w:link w:val="BodyTextChar"/>
    <w:uiPriority w:val="4"/>
    <w:qFormat/>
    <w:rsid w:val="00B22CBC"/>
  </w:style>
  <w:style w:type="character" w:customStyle="1" w:styleId="BodyTextChar">
    <w:name w:val="Body Text Char"/>
    <w:basedOn w:val="DefaultParagraphFont"/>
    <w:link w:val="BodyText"/>
    <w:uiPriority w:val="4"/>
    <w:rsid w:val="00B22CBC"/>
  </w:style>
  <w:style w:type="paragraph" w:styleId="BodyText2">
    <w:name w:val="Body Text 2"/>
    <w:basedOn w:val="Normal"/>
    <w:link w:val="BodyText2Char"/>
    <w:uiPriority w:val="4"/>
    <w:qFormat/>
    <w:rsid w:val="00B22CBC"/>
  </w:style>
  <w:style w:type="character" w:customStyle="1" w:styleId="BodyText2Char">
    <w:name w:val="Body Text 2 Char"/>
    <w:basedOn w:val="DefaultParagraphFont"/>
    <w:link w:val="BodyText2"/>
    <w:uiPriority w:val="4"/>
    <w:rsid w:val="00B22CBC"/>
  </w:style>
  <w:style w:type="paragraph" w:styleId="BodyText3">
    <w:name w:val="Body Text 3"/>
    <w:basedOn w:val="Normal"/>
    <w:link w:val="BodyText3Char"/>
    <w:uiPriority w:val="4"/>
    <w:qFormat/>
    <w:rsid w:val="00B22CBC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4"/>
    <w:rsid w:val="00B22CBC"/>
    <w:rPr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22CBC"/>
    <w:rPr>
      <w:rFonts w:eastAsiaTheme="majorEastAsia" w:cstheme="majorBidi"/>
      <w:b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110B0"/>
    <w:rPr>
      <w:rFonts w:eastAsiaTheme="majorEastAsia" w:cstheme="majorBidi"/>
      <w:b/>
      <w:i/>
    </w:rPr>
  </w:style>
  <w:style w:type="character" w:customStyle="1" w:styleId="Heading2Char">
    <w:name w:val="Heading 2 Char"/>
    <w:basedOn w:val="DefaultParagraphFont"/>
    <w:link w:val="Heading2"/>
    <w:uiPriority w:val="9"/>
    <w:rsid w:val="003110B0"/>
    <w:rPr>
      <w:rFonts w:eastAsiaTheme="majorEastAsia" w:cstheme="majorBidi"/>
      <w:b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93193"/>
    <w:rPr>
      <w:rFonts w:eastAsiaTheme="majorEastAsia" w:cstheme="majorBidi"/>
      <w:i/>
      <w:iCs/>
    </w:rPr>
  </w:style>
  <w:style w:type="character" w:styleId="Emphasis">
    <w:name w:val="Emphasis"/>
    <w:basedOn w:val="DefaultParagraphFont"/>
    <w:uiPriority w:val="20"/>
    <w:qFormat/>
    <w:rsid w:val="00387535"/>
    <w:rPr>
      <w:i/>
      <w:iCs/>
    </w:rPr>
  </w:style>
  <w:style w:type="paragraph" w:styleId="BlockText">
    <w:name w:val="Block Text"/>
    <w:basedOn w:val="Normal"/>
    <w:uiPriority w:val="39"/>
    <w:qFormat/>
    <w:rsid w:val="00B93193"/>
    <w:pPr>
      <w:ind w:left="720" w:right="720"/>
    </w:pPr>
    <w:rPr>
      <w:rFonts w:eastAsiaTheme="minorEastAsia"/>
      <w:iCs/>
    </w:rPr>
  </w:style>
  <w:style w:type="paragraph" w:styleId="ListNumber">
    <w:name w:val="List Number"/>
    <w:basedOn w:val="Normal"/>
    <w:uiPriority w:val="59"/>
    <w:rsid w:val="000029BB"/>
    <w:pPr>
      <w:numPr>
        <w:numId w:val="1"/>
      </w:numPr>
      <w:tabs>
        <w:tab w:val="clear" w:pos="360"/>
        <w:tab w:val="left" w:pos="720"/>
      </w:tabs>
      <w:ind w:left="720" w:hanging="720"/>
      <w:contextualSpacing/>
    </w:pPr>
  </w:style>
  <w:style w:type="paragraph" w:styleId="ListContinue">
    <w:name w:val="List Continue"/>
    <w:basedOn w:val="Normal"/>
    <w:uiPriority w:val="64"/>
    <w:rsid w:val="00B93193"/>
    <w:pPr>
      <w:ind w:left="720"/>
    </w:pPr>
  </w:style>
  <w:style w:type="paragraph" w:styleId="Title">
    <w:name w:val="Title"/>
    <w:basedOn w:val="Normal"/>
    <w:next w:val="BodyText"/>
    <w:link w:val="TitleChar"/>
    <w:uiPriority w:val="19"/>
    <w:qFormat/>
    <w:rsid w:val="00B93193"/>
    <w:pPr>
      <w:keepNext/>
      <w:keepLines/>
      <w:jc w:val="center"/>
    </w:pPr>
    <w:rPr>
      <w:rFonts w:eastAsiaTheme="majorEastAsia" w:cstheme="majorBidi"/>
      <w:b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29A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29A"/>
    <w:rPr>
      <w:rFonts w:eastAsiaTheme="majorEastAsia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29A"/>
    <w:rPr>
      <w:rFonts w:eastAsiaTheme="majorEastAsia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29A"/>
    <w:rPr>
      <w:rFonts w:eastAsiaTheme="majorEastAsia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29A"/>
    <w:rPr>
      <w:rFonts w:eastAsiaTheme="majorEastAsia" w:cstheme="majorBidi"/>
      <w:i/>
      <w:iCs/>
      <w:szCs w:val="21"/>
    </w:rPr>
  </w:style>
  <w:style w:type="character" w:customStyle="1" w:styleId="TitleChar">
    <w:name w:val="Title Char"/>
    <w:basedOn w:val="DefaultParagraphFont"/>
    <w:link w:val="Title"/>
    <w:uiPriority w:val="19"/>
    <w:rsid w:val="00B93193"/>
    <w:rPr>
      <w:rFonts w:eastAsiaTheme="majorEastAsia" w:cstheme="majorBidi"/>
      <w:b/>
      <w:szCs w:val="56"/>
    </w:rPr>
  </w:style>
  <w:style w:type="paragraph" w:styleId="Subtitle">
    <w:name w:val="Subtitle"/>
    <w:basedOn w:val="Normal"/>
    <w:next w:val="BodyText"/>
    <w:link w:val="SubtitleChar"/>
    <w:uiPriority w:val="20"/>
    <w:qFormat/>
    <w:rsid w:val="00B93193"/>
    <w:pPr>
      <w:keepNext/>
      <w:numPr>
        <w:ilvl w:val="1"/>
      </w:numPr>
    </w:pPr>
    <w:rPr>
      <w:rFonts w:eastAsiaTheme="minorEastAsia"/>
      <w:b/>
      <w:szCs w:val="22"/>
    </w:rPr>
  </w:style>
  <w:style w:type="character" w:customStyle="1" w:styleId="SubtitleChar">
    <w:name w:val="Subtitle Char"/>
    <w:basedOn w:val="DefaultParagraphFont"/>
    <w:link w:val="Subtitle"/>
    <w:uiPriority w:val="20"/>
    <w:rsid w:val="00B93193"/>
    <w:rPr>
      <w:rFonts w:eastAsiaTheme="minorEastAsia"/>
      <w:b/>
      <w:szCs w:val="22"/>
    </w:rPr>
  </w:style>
  <w:style w:type="paragraph" w:styleId="Quote">
    <w:name w:val="Quote"/>
    <w:basedOn w:val="Normal"/>
    <w:next w:val="BodyText"/>
    <w:link w:val="QuoteChar"/>
    <w:uiPriority w:val="29"/>
    <w:qFormat/>
    <w:rsid w:val="000029B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029BB"/>
    <w:rPr>
      <w:i/>
      <w:iCs/>
    </w:rPr>
  </w:style>
  <w:style w:type="paragraph" w:styleId="IntenseQuote">
    <w:name w:val="Intense Quote"/>
    <w:basedOn w:val="Normal"/>
    <w:next w:val="BodyText"/>
    <w:link w:val="IntenseQuoteChar"/>
    <w:uiPriority w:val="30"/>
    <w:unhideWhenUsed/>
    <w:rsid w:val="000029B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b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3193"/>
    <w:rPr>
      <w:b/>
      <w:i/>
      <w:iCs/>
    </w:rPr>
  </w:style>
  <w:style w:type="paragraph" w:styleId="ListParagraph">
    <w:name w:val="List Paragraph"/>
    <w:basedOn w:val="Normal"/>
    <w:uiPriority w:val="34"/>
    <w:qFormat/>
    <w:rsid w:val="000029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1B5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81B53"/>
  </w:style>
  <w:style w:type="paragraph" w:styleId="Footer">
    <w:name w:val="footer"/>
    <w:basedOn w:val="Normal"/>
    <w:link w:val="FooterChar"/>
    <w:uiPriority w:val="99"/>
    <w:unhideWhenUsed/>
    <w:rsid w:val="00E81B5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81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2022-05-12T21:20:31Z</dcterms:created>
  <dcterms:modified xsi:type="dcterms:W3CDTF">2022-05-12T21:20:31Z</dcterms:modified>
</cp:coreProperties>
</file>